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05CD" w:rsidRDefault="00A505CD">
      <w:pPr>
        <w:jc w:val="right"/>
        <w:rPr>
          <w:rFonts w:ascii="Calibri" w:hAnsi="Calibri"/>
          <w:sz w:val="24"/>
          <w:szCs w:val="24"/>
        </w:rPr>
      </w:pPr>
    </w:p>
    <w:p w:rsidR="0066275F" w:rsidRPr="005C49FA" w:rsidRDefault="00A505CD">
      <w:pPr>
        <w:jc w:val="right"/>
        <w:rPr>
          <w:rFonts w:ascii="Calibri" w:hAnsi="Calibri"/>
          <w:sz w:val="24"/>
          <w:szCs w:val="24"/>
        </w:rPr>
      </w:pPr>
      <w:r>
        <w:rPr>
          <w:rFonts w:ascii="Calibri" w:hAnsi="Calibri"/>
          <w:sz w:val="24"/>
          <w:szCs w:val="24"/>
        </w:rPr>
        <w:t>Freising</w:t>
      </w:r>
      <w:r w:rsidR="0066275F" w:rsidRPr="005C49FA">
        <w:rPr>
          <w:rFonts w:ascii="Calibri" w:hAnsi="Calibri"/>
          <w:sz w:val="24"/>
          <w:szCs w:val="24"/>
        </w:rPr>
        <w:t xml:space="preserve">, </w:t>
      </w:r>
      <w:r w:rsidR="00992013">
        <w:rPr>
          <w:rFonts w:ascii="Calibri" w:hAnsi="Calibri"/>
          <w:sz w:val="24"/>
          <w:szCs w:val="24"/>
        </w:rPr>
        <w:t>1</w:t>
      </w:r>
      <w:r w:rsidR="00862692">
        <w:rPr>
          <w:rFonts w:ascii="Calibri" w:hAnsi="Calibri"/>
          <w:sz w:val="24"/>
          <w:szCs w:val="24"/>
        </w:rPr>
        <w:t>6</w:t>
      </w:r>
      <w:r w:rsidR="00486738">
        <w:rPr>
          <w:rFonts w:ascii="Calibri" w:hAnsi="Calibri"/>
          <w:sz w:val="24"/>
          <w:szCs w:val="24"/>
        </w:rPr>
        <w:t>.</w:t>
      </w:r>
      <w:r w:rsidR="00992013">
        <w:rPr>
          <w:rFonts w:ascii="Calibri" w:hAnsi="Calibri"/>
          <w:sz w:val="24"/>
          <w:szCs w:val="24"/>
        </w:rPr>
        <w:t>9</w:t>
      </w:r>
      <w:r w:rsidR="00486738">
        <w:rPr>
          <w:rFonts w:ascii="Calibri" w:hAnsi="Calibri"/>
          <w:sz w:val="24"/>
          <w:szCs w:val="24"/>
        </w:rPr>
        <w:t>.202</w:t>
      </w:r>
      <w:r w:rsidR="00992013">
        <w:rPr>
          <w:rFonts w:ascii="Calibri" w:hAnsi="Calibri"/>
          <w:sz w:val="24"/>
          <w:szCs w:val="24"/>
        </w:rPr>
        <w:t>1</w:t>
      </w:r>
    </w:p>
    <w:p w:rsidR="0066275F" w:rsidRPr="00862692" w:rsidRDefault="0066275F">
      <w:pPr>
        <w:rPr>
          <w:rFonts w:asciiTheme="minorHAnsi" w:hAnsiTheme="minorHAnsi" w:cstheme="minorHAnsi"/>
          <w:sz w:val="24"/>
          <w:szCs w:val="24"/>
        </w:rPr>
      </w:pPr>
    </w:p>
    <w:p w:rsidR="006647E5" w:rsidRPr="006647E5" w:rsidRDefault="006647E5" w:rsidP="006647E5">
      <w:pPr>
        <w:jc w:val="center"/>
        <w:rPr>
          <w:rFonts w:asciiTheme="minorHAnsi" w:hAnsiTheme="minorHAnsi" w:cstheme="minorHAnsi"/>
          <w:b/>
          <w:bCs/>
          <w:sz w:val="32"/>
          <w:szCs w:val="32"/>
        </w:rPr>
      </w:pPr>
      <w:r w:rsidRPr="006647E5">
        <w:rPr>
          <w:rFonts w:asciiTheme="minorHAnsi" w:hAnsiTheme="minorHAnsi" w:cstheme="minorHAnsi"/>
          <w:b/>
          <w:bCs/>
          <w:sz w:val="32"/>
          <w:szCs w:val="32"/>
        </w:rPr>
        <w:t>Enormes Potential für den Klimaschutz</w:t>
      </w:r>
    </w:p>
    <w:p w:rsidR="00862692" w:rsidRPr="00862692" w:rsidRDefault="00862692" w:rsidP="00862692">
      <w:pPr>
        <w:rPr>
          <w:rFonts w:asciiTheme="minorHAnsi" w:hAnsiTheme="minorHAnsi" w:cstheme="minorHAnsi"/>
          <w:b/>
          <w:sz w:val="28"/>
          <w:szCs w:val="28"/>
        </w:rPr>
      </w:pPr>
      <w:r w:rsidRPr="00862692">
        <w:rPr>
          <w:rFonts w:asciiTheme="minorHAnsi" w:hAnsiTheme="minorHAnsi" w:cstheme="minorHAnsi"/>
          <w:b/>
          <w:bCs/>
          <w:sz w:val="28"/>
          <w:szCs w:val="28"/>
        </w:rPr>
        <w:t xml:space="preserve">Klimaschutz </w:t>
      </w:r>
      <w:r w:rsidR="006647E5">
        <w:rPr>
          <w:rFonts w:asciiTheme="minorHAnsi" w:hAnsiTheme="minorHAnsi" w:cstheme="minorHAnsi"/>
          <w:b/>
          <w:bCs/>
          <w:sz w:val="28"/>
          <w:szCs w:val="28"/>
        </w:rPr>
        <w:t>mit</w:t>
      </w:r>
      <w:r w:rsidRPr="00862692">
        <w:rPr>
          <w:rFonts w:asciiTheme="minorHAnsi" w:hAnsiTheme="minorHAnsi" w:cstheme="minorHAnsi"/>
          <w:b/>
          <w:bCs/>
          <w:sz w:val="28"/>
          <w:szCs w:val="28"/>
        </w:rPr>
        <w:t xml:space="preserve"> (ökologische</w:t>
      </w:r>
      <w:r w:rsidR="006647E5">
        <w:rPr>
          <w:rFonts w:asciiTheme="minorHAnsi" w:hAnsiTheme="minorHAnsi" w:cstheme="minorHAnsi"/>
          <w:b/>
          <w:bCs/>
          <w:sz w:val="28"/>
          <w:szCs w:val="28"/>
        </w:rPr>
        <w:t>r</w:t>
      </w:r>
      <w:r w:rsidRPr="00862692">
        <w:rPr>
          <w:rFonts w:asciiTheme="minorHAnsi" w:hAnsiTheme="minorHAnsi" w:cstheme="minorHAnsi"/>
          <w:b/>
          <w:bCs/>
          <w:sz w:val="28"/>
          <w:szCs w:val="28"/>
        </w:rPr>
        <w:t>) Landwirtschaft und Moorschutz – Radtour zum Biolandhof Braun</w:t>
      </w:r>
    </w:p>
    <w:p w:rsidR="00862692" w:rsidRDefault="00862692" w:rsidP="00862692">
      <w:pPr>
        <w:rPr>
          <w:rFonts w:asciiTheme="minorHAnsi" w:hAnsiTheme="minorHAnsi" w:cstheme="minorHAnsi"/>
          <w:sz w:val="24"/>
          <w:szCs w:val="24"/>
        </w:rPr>
      </w:pPr>
    </w:p>
    <w:p w:rsidR="00862692" w:rsidRDefault="00862692" w:rsidP="00862692">
      <w:pPr>
        <w:rPr>
          <w:rFonts w:asciiTheme="minorHAnsi" w:hAnsiTheme="minorHAnsi" w:cstheme="minorHAnsi"/>
          <w:sz w:val="24"/>
          <w:szCs w:val="24"/>
        </w:rPr>
      </w:pPr>
      <w:r w:rsidRPr="00862692">
        <w:rPr>
          <w:rFonts w:asciiTheme="minorHAnsi" w:hAnsiTheme="minorHAnsi" w:cstheme="minorHAnsi"/>
          <w:sz w:val="24"/>
          <w:szCs w:val="24"/>
        </w:rPr>
        <w:t>Was können Bäuerinnen und Bauern auf ihren landwirtschaftliche</w:t>
      </w:r>
      <w:r w:rsidR="006647E5">
        <w:rPr>
          <w:rFonts w:asciiTheme="minorHAnsi" w:hAnsiTheme="minorHAnsi" w:cstheme="minorHAnsi"/>
          <w:sz w:val="24"/>
          <w:szCs w:val="24"/>
        </w:rPr>
        <w:t>n</w:t>
      </w:r>
      <w:r w:rsidRPr="00862692">
        <w:rPr>
          <w:rFonts w:asciiTheme="minorHAnsi" w:hAnsiTheme="minorHAnsi" w:cstheme="minorHAnsi"/>
          <w:sz w:val="24"/>
          <w:szCs w:val="24"/>
        </w:rPr>
        <w:t xml:space="preserve"> Flächen tun, um das Klima zu schütze</w:t>
      </w:r>
      <w:r w:rsidR="006647E5">
        <w:rPr>
          <w:rFonts w:asciiTheme="minorHAnsi" w:hAnsiTheme="minorHAnsi" w:cstheme="minorHAnsi"/>
          <w:sz w:val="24"/>
          <w:szCs w:val="24"/>
        </w:rPr>
        <w:t>n? Dies war das Thema einer Rad</w:t>
      </w:r>
      <w:r w:rsidRPr="00862692">
        <w:rPr>
          <w:rFonts w:asciiTheme="minorHAnsi" w:hAnsiTheme="minorHAnsi" w:cstheme="minorHAnsi"/>
          <w:sz w:val="24"/>
          <w:szCs w:val="24"/>
        </w:rPr>
        <w:t xml:space="preserve">tour, organisiert </w:t>
      </w:r>
      <w:r w:rsidR="006647E5">
        <w:rPr>
          <w:rFonts w:asciiTheme="minorHAnsi" w:hAnsiTheme="minorHAnsi" w:cstheme="minorHAnsi"/>
          <w:sz w:val="24"/>
          <w:szCs w:val="24"/>
        </w:rPr>
        <w:t>von</w:t>
      </w:r>
      <w:r w:rsidRPr="00862692">
        <w:rPr>
          <w:rFonts w:asciiTheme="minorHAnsi" w:hAnsiTheme="minorHAnsi" w:cstheme="minorHAnsi"/>
          <w:sz w:val="24"/>
          <w:szCs w:val="24"/>
        </w:rPr>
        <w:t xml:space="preserve"> TAGWER</w:t>
      </w:r>
      <w:r w:rsidR="006647E5">
        <w:rPr>
          <w:rFonts w:asciiTheme="minorHAnsi" w:hAnsiTheme="minorHAnsi" w:cstheme="minorHAnsi"/>
          <w:sz w:val="24"/>
          <w:szCs w:val="24"/>
        </w:rPr>
        <w:t>K e.V. und dem BUND Naturschutz.</w:t>
      </w:r>
      <w:r w:rsidRPr="00862692">
        <w:rPr>
          <w:rFonts w:asciiTheme="minorHAnsi" w:hAnsiTheme="minorHAnsi" w:cstheme="minorHAnsi"/>
          <w:sz w:val="24"/>
          <w:szCs w:val="24"/>
        </w:rPr>
        <w:t xml:space="preserve"> </w:t>
      </w:r>
      <w:r w:rsidR="006647E5">
        <w:rPr>
          <w:rFonts w:asciiTheme="minorHAnsi" w:hAnsiTheme="minorHAnsi" w:cstheme="minorHAnsi"/>
          <w:sz w:val="24"/>
          <w:szCs w:val="24"/>
        </w:rPr>
        <w:t>A</w:t>
      </w:r>
      <w:r w:rsidRPr="00862692">
        <w:rPr>
          <w:rFonts w:asciiTheme="minorHAnsi" w:hAnsiTheme="minorHAnsi" w:cstheme="minorHAnsi"/>
          <w:sz w:val="24"/>
          <w:szCs w:val="24"/>
        </w:rPr>
        <w:t xml:space="preserve">m Freitag, 10.9. </w:t>
      </w:r>
      <w:r w:rsidR="006647E5">
        <w:rPr>
          <w:rFonts w:asciiTheme="minorHAnsi" w:hAnsiTheme="minorHAnsi" w:cstheme="minorHAnsi"/>
          <w:sz w:val="24"/>
          <w:szCs w:val="24"/>
        </w:rPr>
        <w:t xml:space="preserve">fuhren die Exkursionsteilnehmer </w:t>
      </w:r>
      <w:r w:rsidRPr="00862692">
        <w:rPr>
          <w:rFonts w:asciiTheme="minorHAnsi" w:hAnsiTheme="minorHAnsi" w:cstheme="minorHAnsi"/>
          <w:sz w:val="24"/>
          <w:szCs w:val="24"/>
        </w:rPr>
        <w:t xml:space="preserve">durch das Freisinger Moos zum Bioland/TAGWERK-Hof der Familie Braun in </w:t>
      </w:r>
      <w:proofErr w:type="spellStart"/>
      <w:r w:rsidRPr="00862692">
        <w:rPr>
          <w:rFonts w:asciiTheme="minorHAnsi" w:hAnsiTheme="minorHAnsi" w:cstheme="minorHAnsi"/>
          <w:sz w:val="24"/>
          <w:szCs w:val="24"/>
        </w:rPr>
        <w:t>Dürneck</w:t>
      </w:r>
      <w:proofErr w:type="spellEnd"/>
      <w:r w:rsidRPr="00862692">
        <w:rPr>
          <w:rFonts w:asciiTheme="minorHAnsi" w:hAnsiTheme="minorHAnsi" w:cstheme="minorHAnsi"/>
          <w:sz w:val="24"/>
          <w:szCs w:val="24"/>
        </w:rPr>
        <w:t xml:space="preserve">. </w:t>
      </w:r>
    </w:p>
    <w:p w:rsidR="00862692" w:rsidRPr="00862692" w:rsidRDefault="00862692" w:rsidP="00862692">
      <w:pPr>
        <w:rPr>
          <w:rFonts w:asciiTheme="minorHAnsi" w:hAnsiTheme="minorHAnsi" w:cstheme="minorHAnsi"/>
          <w:sz w:val="24"/>
          <w:szCs w:val="24"/>
        </w:rPr>
      </w:pPr>
    </w:p>
    <w:p w:rsidR="004006FB" w:rsidRDefault="00862692" w:rsidP="00862692">
      <w:pPr>
        <w:rPr>
          <w:rFonts w:asciiTheme="minorHAnsi" w:hAnsiTheme="minorHAnsi" w:cstheme="minorHAnsi"/>
          <w:sz w:val="24"/>
          <w:szCs w:val="24"/>
        </w:rPr>
      </w:pPr>
      <w:r w:rsidRPr="00862692">
        <w:rPr>
          <w:rFonts w:asciiTheme="minorHAnsi" w:hAnsiTheme="minorHAnsi" w:cstheme="minorHAnsi"/>
          <w:sz w:val="24"/>
          <w:szCs w:val="24"/>
        </w:rPr>
        <w:t xml:space="preserve">Auf dem Weg zu den Brauns fuhr die </w:t>
      </w:r>
      <w:proofErr w:type="spellStart"/>
      <w:r w:rsidRPr="00862692">
        <w:rPr>
          <w:rFonts w:asciiTheme="minorHAnsi" w:hAnsiTheme="minorHAnsi" w:cstheme="minorHAnsi"/>
          <w:sz w:val="24"/>
          <w:szCs w:val="24"/>
        </w:rPr>
        <w:t>Radlgruppe</w:t>
      </w:r>
      <w:proofErr w:type="spellEnd"/>
      <w:r w:rsidRPr="00862692">
        <w:rPr>
          <w:rFonts w:asciiTheme="minorHAnsi" w:hAnsiTheme="minorHAnsi" w:cstheme="minorHAnsi"/>
          <w:sz w:val="24"/>
          <w:szCs w:val="24"/>
        </w:rPr>
        <w:t xml:space="preserve"> durch das grünlanddominierte Freisinger Moos. Hier gibt es eine Reihe von Flächen,</w:t>
      </w:r>
      <w:r w:rsidR="006647E5">
        <w:rPr>
          <w:rFonts w:asciiTheme="minorHAnsi" w:hAnsiTheme="minorHAnsi" w:cstheme="minorHAnsi"/>
          <w:sz w:val="24"/>
          <w:szCs w:val="24"/>
        </w:rPr>
        <w:t xml:space="preserve"> auf denen die Stadt Freising das Grundwasser anheben will. Damit soll der organische Torfboden vor Zersetzung geschützt werden. Denn </w:t>
      </w:r>
      <w:r w:rsidRPr="00862692">
        <w:rPr>
          <w:rFonts w:asciiTheme="minorHAnsi" w:hAnsiTheme="minorHAnsi" w:cstheme="minorHAnsi"/>
          <w:sz w:val="24"/>
          <w:szCs w:val="24"/>
        </w:rPr>
        <w:t xml:space="preserve">bei </w:t>
      </w:r>
      <w:r w:rsidR="006647E5">
        <w:rPr>
          <w:rFonts w:asciiTheme="minorHAnsi" w:hAnsiTheme="minorHAnsi" w:cstheme="minorHAnsi"/>
          <w:sz w:val="24"/>
          <w:szCs w:val="24"/>
        </w:rPr>
        <w:t xml:space="preserve">einer </w:t>
      </w:r>
      <w:r w:rsidRPr="00862692">
        <w:rPr>
          <w:rFonts w:asciiTheme="minorHAnsi" w:hAnsiTheme="minorHAnsi" w:cstheme="minorHAnsi"/>
          <w:sz w:val="24"/>
          <w:szCs w:val="24"/>
        </w:rPr>
        <w:t xml:space="preserve">Entwässerung </w:t>
      </w:r>
      <w:r w:rsidR="006647E5">
        <w:rPr>
          <w:rFonts w:asciiTheme="minorHAnsi" w:hAnsiTheme="minorHAnsi" w:cstheme="minorHAnsi"/>
          <w:sz w:val="24"/>
          <w:szCs w:val="24"/>
        </w:rPr>
        <w:t xml:space="preserve">setzt dieser </w:t>
      </w:r>
      <w:r w:rsidRPr="00862692">
        <w:rPr>
          <w:rFonts w:asciiTheme="minorHAnsi" w:hAnsiTheme="minorHAnsi" w:cstheme="minorHAnsi"/>
          <w:sz w:val="24"/>
          <w:szCs w:val="24"/>
        </w:rPr>
        <w:t>in starkem Umfang als CO</w:t>
      </w:r>
      <w:r w:rsidRPr="00862692">
        <w:rPr>
          <w:rFonts w:asciiTheme="minorHAnsi" w:hAnsiTheme="minorHAnsi" w:cstheme="minorHAnsi"/>
          <w:sz w:val="24"/>
          <w:szCs w:val="24"/>
          <w:vertAlign w:val="subscript"/>
        </w:rPr>
        <w:t>2</w:t>
      </w:r>
      <w:r w:rsidRPr="00862692">
        <w:rPr>
          <w:rFonts w:asciiTheme="minorHAnsi" w:hAnsiTheme="minorHAnsi" w:cstheme="minorHAnsi"/>
          <w:sz w:val="24"/>
          <w:szCs w:val="24"/>
        </w:rPr>
        <w:t xml:space="preserve"> frei. Umso wichtiger ist es für den Klimaschutz, </w:t>
      </w:r>
      <w:r w:rsidR="006647E5">
        <w:rPr>
          <w:rFonts w:asciiTheme="minorHAnsi" w:hAnsiTheme="minorHAnsi" w:cstheme="minorHAnsi"/>
          <w:sz w:val="24"/>
          <w:szCs w:val="24"/>
        </w:rPr>
        <w:t xml:space="preserve">lebendige Moore </w:t>
      </w:r>
      <w:r w:rsidRPr="00862692">
        <w:rPr>
          <w:rFonts w:asciiTheme="minorHAnsi" w:hAnsiTheme="minorHAnsi" w:cstheme="minorHAnsi"/>
          <w:sz w:val="24"/>
          <w:szCs w:val="24"/>
        </w:rPr>
        <w:t>zu erhalten</w:t>
      </w:r>
      <w:r w:rsidR="006647E5">
        <w:rPr>
          <w:rFonts w:asciiTheme="minorHAnsi" w:hAnsiTheme="minorHAnsi" w:cstheme="minorHAnsi"/>
          <w:sz w:val="24"/>
          <w:szCs w:val="24"/>
        </w:rPr>
        <w:t>. So kann dort auch wieder Kohlendioxyd gebunden werden.</w:t>
      </w:r>
      <w:r w:rsidRPr="00862692">
        <w:rPr>
          <w:rFonts w:asciiTheme="minorHAnsi" w:hAnsiTheme="minorHAnsi" w:cstheme="minorHAnsi"/>
          <w:sz w:val="24"/>
          <w:szCs w:val="24"/>
        </w:rPr>
        <w:t xml:space="preserve"> </w:t>
      </w:r>
      <w:r w:rsidR="004006FB">
        <w:rPr>
          <w:rFonts w:asciiTheme="minorHAnsi" w:hAnsiTheme="minorHAnsi" w:cstheme="minorHAnsi"/>
          <w:sz w:val="24"/>
          <w:szCs w:val="24"/>
        </w:rPr>
        <w:t xml:space="preserve">„Lebendiger Moorboden hat weitere sehr positive Wirkungen“, </w:t>
      </w:r>
      <w:proofErr w:type="gramStart"/>
      <w:r w:rsidR="004006FB">
        <w:rPr>
          <w:rFonts w:asciiTheme="minorHAnsi" w:hAnsiTheme="minorHAnsi" w:cstheme="minorHAnsi"/>
          <w:sz w:val="24"/>
          <w:szCs w:val="24"/>
        </w:rPr>
        <w:t xml:space="preserve">erläutert  </w:t>
      </w:r>
      <w:r w:rsidR="006647E5">
        <w:rPr>
          <w:rFonts w:asciiTheme="minorHAnsi" w:hAnsiTheme="minorHAnsi" w:cstheme="minorHAnsi"/>
          <w:sz w:val="24"/>
          <w:szCs w:val="24"/>
        </w:rPr>
        <w:t>Manfred</w:t>
      </w:r>
      <w:proofErr w:type="gramEnd"/>
      <w:r w:rsidR="006647E5">
        <w:rPr>
          <w:rFonts w:asciiTheme="minorHAnsi" w:hAnsiTheme="minorHAnsi" w:cstheme="minorHAnsi"/>
          <w:sz w:val="24"/>
          <w:szCs w:val="24"/>
        </w:rPr>
        <w:t xml:space="preserve"> Drobny vom BUND Naturschutz</w:t>
      </w:r>
      <w:r w:rsidR="004006FB">
        <w:rPr>
          <w:rFonts w:asciiTheme="minorHAnsi" w:hAnsiTheme="minorHAnsi" w:cstheme="minorHAnsi"/>
          <w:sz w:val="24"/>
          <w:szCs w:val="24"/>
        </w:rPr>
        <w:t>. „Hochwasserschutz, Trinkwassersicherung und Naturschutz profitieren gelichermaßen“. Nebenbei ist das Moos eine sehr reizvolle Landschaft, wie die Gruppe feststellen durfte.</w:t>
      </w:r>
    </w:p>
    <w:p w:rsidR="00862692" w:rsidRPr="00862692" w:rsidRDefault="006647E5" w:rsidP="00862692">
      <w:pPr>
        <w:rPr>
          <w:rFonts w:asciiTheme="minorHAnsi" w:hAnsiTheme="minorHAnsi" w:cstheme="minorHAnsi"/>
          <w:sz w:val="24"/>
          <w:szCs w:val="24"/>
        </w:rPr>
      </w:pPr>
      <w:r>
        <w:rPr>
          <w:rFonts w:asciiTheme="minorHAnsi" w:hAnsiTheme="minorHAnsi" w:cstheme="minorHAnsi"/>
          <w:sz w:val="24"/>
          <w:szCs w:val="24"/>
        </w:rPr>
        <w:t xml:space="preserve"> </w:t>
      </w:r>
    </w:p>
    <w:p w:rsidR="00862692" w:rsidRPr="00862692" w:rsidRDefault="004006FB" w:rsidP="00862692">
      <w:pPr>
        <w:rPr>
          <w:rFonts w:asciiTheme="minorHAnsi" w:hAnsiTheme="minorHAnsi" w:cstheme="minorHAnsi"/>
          <w:sz w:val="24"/>
          <w:szCs w:val="24"/>
        </w:rPr>
      </w:pPr>
      <w:r>
        <w:rPr>
          <w:rFonts w:asciiTheme="minorHAnsi" w:hAnsiTheme="minorHAnsi" w:cstheme="minorHAnsi"/>
          <w:sz w:val="24"/>
          <w:szCs w:val="24"/>
        </w:rPr>
        <w:t>Um den Einsatz fossil</w:t>
      </w:r>
      <w:r w:rsidR="00862692" w:rsidRPr="00862692">
        <w:rPr>
          <w:rFonts w:asciiTheme="minorHAnsi" w:hAnsiTheme="minorHAnsi" w:cstheme="minorHAnsi"/>
          <w:sz w:val="24"/>
          <w:szCs w:val="24"/>
        </w:rPr>
        <w:t>er Energieträger zu mindern und anstelle dessen verstärkt die Sonnenenergie zu nutzen, werden gegenwärtig verstärkt Freiflächenphotovoltaikanlagen auf landwirtschaftlich genutzten Flächen aufgestellt. Auch die Stadt Freising möchte eine solche Anlage am Rande des Freisinger Mooses installieren. Grundsätzlich machen solche Anlagen für den Klimaschutz durchaus Sinn, da diese die Böden nicht versiegeln und eine hohe Effizienz aufweisen. Auf einem Hektar kann durch PV eine Leistung von etwa 1 Megawatt (MW) erzielt werden, während für eine durch Mais gespeiste Biogasanlage für die gleiche Leistung etwa 50 Hektar Mais benötigt werden. Allerdings sollte bei der Errichtung von PV-Freiflächen-Anlagen unbedingt darauf geachtet werden, dass sie nicht auf Flächen gebaut werden, die für den Naturschutz von Bedeutung sind. Bei entsprechender Standortwahl und Gestaltung der PV-Flächen, könnten diese Anlagen nicht nur nachhaltig Energie erzeugen, sondern sogar den Umwelt- und Naturschutz fördern und eine landwirtschaftliche oder gärtnerische Nutzung der Flächen zulassen. Allerdings sollten Dachanlagen grundsätzlich den Vorrang haben.</w:t>
      </w:r>
    </w:p>
    <w:p w:rsidR="00862692" w:rsidRDefault="00862692" w:rsidP="00862692">
      <w:pPr>
        <w:rPr>
          <w:rFonts w:asciiTheme="minorHAnsi" w:hAnsiTheme="minorHAnsi" w:cstheme="minorHAnsi"/>
          <w:sz w:val="24"/>
          <w:szCs w:val="24"/>
        </w:rPr>
      </w:pPr>
    </w:p>
    <w:p w:rsidR="00862692" w:rsidRPr="00862692" w:rsidRDefault="00862692" w:rsidP="00862692">
      <w:pPr>
        <w:rPr>
          <w:rFonts w:asciiTheme="minorHAnsi" w:hAnsiTheme="minorHAnsi" w:cstheme="minorHAnsi"/>
          <w:sz w:val="24"/>
          <w:szCs w:val="24"/>
        </w:rPr>
      </w:pPr>
      <w:r w:rsidRPr="00862692">
        <w:rPr>
          <w:rFonts w:asciiTheme="minorHAnsi" w:hAnsiTheme="minorHAnsi" w:cstheme="minorHAnsi"/>
          <w:sz w:val="24"/>
          <w:szCs w:val="24"/>
        </w:rPr>
        <w:t xml:space="preserve">Klimaschutz ist für Josef Braun, Biobauer aus </w:t>
      </w:r>
      <w:proofErr w:type="spellStart"/>
      <w:r w:rsidRPr="00862692">
        <w:rPr>
          <w:rFonts w:asciiTheme="minorHAnsi" w:hAnsiTheme="minorHAnsi" w:cstheme="minorHAnsi"/>
          <w:sz w:val="24"/>
          <w:szCs w:val="24"/>
        </w:rPr>
        <w:t>Dürneck</w:t>
      </w:r>
      <w:proofErr w:type="spellEnd"/>
      <w:r w:rsidRPr="00862692">
        <w:rPr>
          <w:rFonts w:asciiTheme="minorHAnsi" w:hAnsiTheme="minorHAnsi" w:cstheme="minorHAnsi"/>
          <w:sz w:val="24"/>
          <w:szCs w:val="24"/>
        </w:rPr>
        <w:t>, schon lange ein zentrales Thema auf seinem Hof. „Zwei Drittel der CO</w:t>
      </w:r>
      <w:r w:rsidRPr="00862692">
        <w:rPr>
          <w:rFonts w:asciiTheme="minorHAnsi" w:hAnsiTheme="minorHAnsi" w:cstheme="minorHAnsi"/>
          <w:sz w:val="24"/>
          <w:szCs w:val="24"/>
          <w:vertAlign w:val="subscript"/>
        </w:rPr>
        <w:t>2</w:t>
      </w:r>
      <w:r w:rsidRPr="00862692">
        <w:rPr>
          <w:rFonts w:asciiTheme="minorHAnsi" w:hAnsiTheme="minorHAnsi" w:cstheme="minorHAnsi"/>
          <w:sz w:val="24"/>
          <w:szCs w:val="24"/>
        </w:rPr>
        <w:t>-Emissionen, die durch den Menschen in den letzten 100 Jahren freigesetzt wurden, gehen auf Landnutzungsänderungen zurück“, erklärt Josef Braun. Die Quellen: Rodung der Wälder, Entwässerung von Feuchtflächen, Humusabbau auf den landwirtschaftlichen Flächen. „Wir brauchen einen radikalen Wandel“, fordert Braun deshalb. Und er sieht dabei auch große Möglichkeiten für die Bäuerinnen und Bauern. So ist es ihm gelungen, den Humusanteil auf seinen Ackerflächen um drei Prozent zu erhöhen. „Wenn wir es schaffen, den Humusanteil auf den Ackerflächen weltweit durchschnittlich um 1,5% zu erhöhen, dann könnten wir das gesamte CO</w:t>
      </w:r>
      <w:r w:rsidRPr="00862692">
        <w:rPr>
          <w:rFonts w:asciiTheme="minorHAnsi" w:hAnsiTheme="minorHAnsi" w:cstheme="minorHAnsi"/>
          <w:sz w:val="24"/>
          <w:szCs w:val="24"/>
          <w:vertAlign w:val="subscript"/>
        </w:rPr>
        <w:t>2</w:t>
      </w:r>
      <w:r w:rsidRPr="00862692">
        <w:rPr>
          <w:rFonts w:asciiTheme="minorHAnsi" w:hAnsiTheme="minorHAnsi" w:cstheme="minorHAnsi"/>
          <w:sz w:val="24"/>
          <w:szCs w:val="24"/>
        </w:rPr>
        <w:t xml:space="preserve">, das wir Menschen seit der Industrialisierung </w:t>
      </w:r>
      <w:r w:rsidRPr="00862692">
        <w:rPr>
          <w:rFonts w:asciiTheme="minorHAnsi" w:hAnsiTheme="minorHAnsi" w:cstheme="minorHAnsi"/>
          <w:sz w:val="24"/>
          <w:szCs w:val="24"/>
        </w:rPr>
        <w:lastRenderedPageBreak/>
        <w:t>ausgestoßen haben, im Boden wieder binden“, so Braun hoffnungsvoll. Für Braun gilt es dabei auch aus der Forstwirtschaft zu lernen. „Die Trennung zwischen Wald und Landwirtschaft sollte beendet werden“, schlägt Braun vor. „Mischwaldsysteme können in einem besonders hohen Umfang Sonnenenergie speichern. Mischsysteme sollten wir auch für unsere landwirtschaftliche</w:t>
      </w:r>
      <w:r w:rsidR="00DD6D69">
        <w:rPr>
          <w:rFonts w:asciiTheme="minorHAnsi" w:hAnsiTheme="minorHAnsi" w:cstheme="minorHAnsi"/>
          <w:sz w:val="24"/>
          <w:szCs w:val="24"/>
        </w:rPr>
        <w:t>n</w:t>
      </w:r>
      <w:r w:rsidRPr="00862692">
        <w:rPr>
          <w:rFonts w:asciiTheme="minorHAnsi" w:hAnsiTheme="minorHAnsi" w:cstheme="minorHAnsi"/>
          <w:sz w:val="24"/>
          <w:szCs w:val="24"/>
        </w:rPr>
        <w:t xml:space="preserve"> Flächen nutzbar machen.“ So baut Braun seine Ackerkulturen ausschließlich in Mischkultur an. Auch sein Grünland ist sehr vielfältig. Und er hat vor etwa zehn Jahren damit begonnen, schnellwachsende Bäume in Agroforstkulturen auf seinen Wiesen und Äckern zu pflanzen, entgegen aller Widerstände. Neben der Milchviehhaltung und dem Ackerbau entwickelte sich die Energieholzgewinnung zum dritten Standbein seines Betriebs. „Damit die Landwirtschaft im Klimaschutz mitzieht, brauchen die Bäuerinnen und Bauern eine finanzielle Unterstützung“, sagt Braun. Diese sollte seiner Meinung nach aber auch bei den Betrieben ankommen, und nicht vor allem an Firmen für teure Analysen und Zertifikate fließen. Deshalb entwickelt er zusammen mit der Bioland-Stiftung Wege, wie die Landwirtschaft zum echten Klimaproblemlöser werden kann. „Hier ist aber auch der Staat gefordert. Klimaschutz muss sich für die landwirtschaftlichen Betriebe lohnen. So ist es dringend notwendig, dass endlich auch Agroforstmaßnahmen staatlich gefördert werden“, fordert Braun. „Zudem müssen die Themen Biodiversität, Boden- und Klimaschutz einen viel höheren Stellenwert in der Ausbildung von Landwirten bekommen“, so Braun weiter.</w:t>
      </w:r>
    </w:p>
    <w:p w:rsidR="00A614B2" w:rsidRPr="00862692" w:rsidRDefault="00A614B2" w:rsidP="00A83FD4">
      <w:pPr>
        <w:autoSpaceDE w:val="0"/>
        <w:autoSpaceDN w:val="0"/>
        <w:adjustRightInd w:val="0"/>
        <w:rPr>
          <w:rFonts w:ascii="Calibri" w:hAnsi="Calibri" w:cs="Calibri"/>
          <w:iCs/>
          <w:sz w:val="24"/>
          <w:szCs w:val="24"/>
        </w:rPr>
      </w:pPr>
    </w:p>
    <w:p w:rsidR="00373158" w:rsidRPr="00862692" w:rsidRDefault="00373158" w:rsidP="0036687C">
      <w:pPr>
        <w:pStyle w:val="StandardWeb"/>
        <w:rPr>
          <w:rFonts w:ascii="Calibri" w:hAnsi="Calibri" w:cs="Calibri"/>
        </w:rPr>
      </w:pPr>
    </w:p>
    <w:p w:rsidR="001D462C" w:rsidRPr="00A83FD4" w:rsidRDefault="006647E5" w:rsidP="001D462C">
      <w:pPr>
        <w:pStyle w:val="Textkrper"/>
        <w:jc w:val="both"/>
        <w:rPr>
          <w:rFonts w:ascii="Calibri" w:hAnsi="Calibri"/>
          <w:bCs/>
          <w:sz w:val="22"/>
          <w:szCs w:val="22"/>
        </w:rPr>
      </w:pPr>
      <w:bookmarkStart w:id="0" w:name="_GoBack"/>
      <w:bookmarkEnd w:id="0"/>
      <w:r>
        <w:rPr>
          <w:rFonts w:ascii="Calibri" w:hAnsi="Calibri"/>
          <w:bCs/>
          <w:sz w:val="22"/>
          <w:szCs w:val="22"/>
        </w:rPr>
        <w:tab/>
      </w:r>
      <w:r w:rsidR="0066275F" w:rsidRPr="00A83FD4">
        <w:rPr>
          <w:rFonts w:ascii="Calibri" w:hAnsi="Calibri"/>
          <w:bCs/>
          <w:sz w:val="22"/>
          <w:szCs w:val="22"/>
        </w:rPr>
        <w:tab/>
      </w:r>
      <w:r w:rsidR="0066275F" w:rsidRPr="00A83FD4">
        <w:rPr>
          <w:rFonts w:ascii="Calibri" w:hAnsi="Calibri"/>
          <w:bCs/>
          <w:sz w:val="22"/>
          <w:szCs w:val="22"/>
        </w:rPr>
        <w:tab/>
      </w:r>
      <w:r w:rsidR="0066275F" w:rsidRPr="00A83FD4">
        <w:rPr>
          <w:rFonts w:ascii="Calibri" w:hAnsi="Calibri"/>
          <w:bCs/>
          <w:sz w:val="22"/>
          <w:szCs w:val="22"/>
        </w:rPr>
        <w:tab/>
      </w:r>
      <w:r w:rsidR="0066275F" w:rsidRPr="00A83FD4">
        <w:rPr>
          <w:rFonts w:ascii="Calibri" w:hAnsi="Calibri"/>
          <w:bCs/>
          <w:sz w:val="22"/>
          <w:szCs w:val="22"/>
        </w:rPr>
        <w:tab/>
      </w:r>
      <w:r w:rsidR="0066275F" w:rsidRPr="00A83FD4">
        <w:rPr>
          <w:rFonts w:ascii="Calibri" w:hAnsi="Calibri"/>
          <w:bCs/>
          <w:sz w:val="22"/>
          <w:szCs w:val="22"/>
        </w:rPr>
        <w:tab/>
      </w:r>
      <w:r w:rsidR="0066275F" w:rsidRPr="00A83FD4">
        <w:rPr>
          <w:rFonts w:ascii="Calibri" w:hAnsi="Calibri"/>
          <w:bCs/>
          <w:sz w:val="22"/>
          <w:szCs w:val="22"/>
        </w:rPr>
        <w:tab/>
      </w:r>
      <w:r w:rsidR="0066275F" w:rsidRPr="00A83FD4">
        <w:rPr>
          <w:rFonts w:ascii="Calibri" w:hAnsi="Calibri"/>
          <w:bCs/>
          <w:sz w:val="22"/>
          <w:szCs w:val="22"/>
        </w:rPr>
        <w:tab/>
      </w:r>
      <w:r w:rsidR="0066275F" w:rsidRPr="00A83FD4">
        <w:rPr>
          <w:rFonts w:ascii="Calibri" w:hAnsi="Calibri"/>
          <w:bCs/>
          <w:sz w:val="22"/>
          <w:szCs w:val="22"/>
        </w:rPr>
        <w:tab/>
      </w:r>
      <w:r w:rsidR="001D462C" w:rsidRPr="00A83FD4">
        <w:rPr>
          <w:rFonts w:ascii="Calibri" w:hAnsi="Calibri"/>
          <w:bCs/>
          <w:sz w:val="22"/>
          <w:szCs w:val="22"/>
        </w:rPr>
        <w:t xml:space="preserve"> </w:t>
      </w:r>
    </w:p>
    <w:p w:rsidR="006647E5" w:rsidRDefault="006647E5" w:rsidP="006647E5">
      <w:pPr>
        <w:pStyle w:val="Textkrper"/>
        <w:jc w:val="both"/>
        <w:rPr>
          <w:rFonts w:ascii="Calibri" w:hAnsi="Calibri"/>
          <w:bCs/>
          <w:sz w:val="22"/>
          <w:szCs w:val="22"/>
        </w:rPr>
      </w:pPr>
      <w:r w:rsidRPr="00A83FD4">
        <w:rPr>
          <w:rFonts w:ascii="Calibri" w:hAnsi="Calibri"/>
          <w:bCs/>
          <w:sz w:val="22"/>
          <w:szCs w:val="22"/>
        </w:rPr>
        <w:t xml:space="preserve">Dr. Michael </w:t>
      </w:r>
      <w:proofErr w:type="spellStart"/>
      <w:r w:rsidRPr="00A83FD4">
        <w:rPr>
          <w:rFonts w:ascii="Calibri" w:hAnsi="Calibri"/>
          <w:bCs/>
          <w:sz w:val="22"/>
          <w:szCs w:val="22"/>
        </w:rPr>
        <w:t>Rittershofer</w:t>
      </w:r>
      <w:proofErr w:type="spellEnd"/>
    </w:p>
    <w:p w:rsidR="006647E5" w:rsidRDefault="006647E5" w:rsidP="006647E5">
      <w:pPr>
        <w:pStyle w:val="Textkrper"/>
        <w:jc w:val="both"/>
        <w:rPr>
          <w:rFonts w:ascii="Calibri" w:hAnsi="Calibri"/>
          <w:bCs/>
          <w:sz w:val="22"/>
          <w:szCs w:val="22"/>
        </w:rPr>
      </w:pPr>
      <w:r>
        <w:rPr>
          <w:rFonts w:ascii="Calibri" w:hAnsi="Calibri"/>
          <w:bCs/>
          <w:sz w:val="22"/>
          <w:szCs w:val="22"/>
        </w:rPr>
        <w:t>TAGWERK e.V., Geschäftsführer</w:t>
      </w:r>
    </w:p>
    <w:p w:rsidR="006647E5" w:rsidRDefault="006647E5" w:rsidP="006647E5">
      <w:pPr>
        <w:pStyle w:val="Textkrper"/>
        <w:jc w:val="both"/>
        <w:rPr>
          <w:rFonts w:ascii="Calibri" w:hAnsi="Calibri"/>
          <w:bCs/>
          <w:sz w:val="22"/>
          <w:szCs w:val="22"/>
        </w:rPr>
      </w:pPr>
    </w:p>
    <w:p w:rsidR="00C92A98" w:rsidRDefault="00C92A98" w:rsidP="00C92A98">
      <w:pPr>
        <w:pStyle w:val="Textkrper"/>
        <w:jc w:val="both"/>
        <w:rPr>
          <w:rFonts w:ascii="Calibri" w:hAnsi="Calibri"/>
          <w:bCs/>
          <w:sz w:val="22"/>
          <w:szCs w:val="22"/>
        </w:rPr>
      </w:pPr>
      <w:r>
        <w:rPr>
          <w:rFonts w:ascii="Calibri" w:hAnsi="Calibri"/>
          <w:bCs/>
          <w:sz w:val="22"/>
          <w:szCs w:val="22"/>
        </w:rPr>
        <w:t>Manfred Drobny</w:t>
      </w:r>
    </w:p>
    <w:p w:rsidR="00C92A98" w:rsidRPr="001D462C" w:rsidRDefault="00C92A98" w:rsidP="00C92A98">
      <w:pPr>
        <w:pStyle w:val="Textkrper"/>
        <w:jc w:val="both"/>
        <w:rPr>
          <w:rFonts w:ascii="Calibri" w:hAnsi="Calibri" w:cs="Arial"/>
          <w:b/>
        </w:rPr>
      </w:pPr>
      <w:r>
        <w:rPr>
          <w:rFonts w:ascii="Calibri" w:hAnsi="Calibri"/>
          <w:bCs/>
          <w:sz w:val="22"/>
          <w:szCs w:val="22"/>
        </w:rPr>
        <w:t>BUND Naturschutz, Kreisgruppe Freising, Geschäftsführer</w:t>
      </w:r>
    </w:p>
    <w:p w:rsidR="00C92A98" w:rsidRDefault="00C92A98" w:rsidP="00A83FD4">
      <w:pPr>
        <w:pStyle w:val="Textkrper"/>
        <w:jc w:val="both"/>
        <w:rPr>
          <w:rFonts w:ascii="Calibri" w:hAnsi="Calibri"/>
          <w:bCs/>
          <w:sz w:val="22"/>
          <w:szCs w:val="22"/>
        </w:rPr>
      </w:pPr>
    </w:p>
    <w:p w:rsidR="00C92A98" w:rsidRDefault="00C92A98" w:rsidP="00A83FD4">
      <w:pPr>
        <w:pStyle w:val="Textkrper"/>
        <w:jc w:val="both"/>
        <w:rPr>
          <w:rFonts w:ascii="Calibri" w:hAnsi="Calibri"/>
          <w:bCs/>
          <w:sz w:val="22"/>
          <w:szCs w:val="22"/>
        </w:rPr>
      </w:pPr>
    </w:p>
    <w:p w:rsidR="00C92A98" w:rsidRPr="001D462C" w:rsidRDefault="00C92A98">
      <w:pPr>
        <w:pStyle w:val="Textkrper"/>
        <w:jc w:val="both"/>
        <w:rPr>
          <w:rFonts w:ascii="Calibri" w:hAnsi="Calibri" w:cs="Arial"/>
          <w:b/>
        </w:rPr>
      </w:pPr>
    </w:p>
    <w:sectPr w:rsidR="00C92A98" w:rsidRPr="001D462C">
      <w:headerReference w:type="default" r:id="rId8"/>
      <w:footerReference w:type="even" r:id="rId9"/>
      <w:footerReference w:type="default" r:id="rId10"/>
      <w:pgSz w:w="11906" w:h="16838" w:code="9"/>
      <w:pgMar w:top="119" w:right="1418" w:bottom="567" w:left="1418" w:header="17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47E5" w:rsidRDefault="006647E5">
      <w:r>
        <w:separator/>
      </w:r>
    </w:p>
  </w:endnote>
  <w:endnote w:type="continuationSeparator" w:id="0">
    <w:p w:rsidR="006647E5" w:rsidRDefault="00664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7E5" w:rsidRDefault="006647E5">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rsidR="006647E5" w:rsidRDefault="006647E5">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7E5" w:rsidRDefault="006647E5">
    <w:pPr>
      <w:pStyle w:val="Textkrper2"/>
      <w:jc w:val="right"/>
      <w:rPr>
        <w:rFonts w:ascii="Arial" w:hAnsi="Arial"/>
        <w:b/>
        <w:sz w:val="20"/>
      </w:rPr>
    </w:pPr>
  </w:p>
  <w:p w:rsidR="006647E5" w:rsidRDefault="006647E5">
    <w:pPr>
      <w:pStyle w:val="Textkrper2"/>
      <w:jc w:val="right"/>
      <w:rPr>
        <w:rFonts w:ascii="Arial" w:hAnsi="Arial"/>
        <w:b/>
        <w:sz w:val="20"/>
      </w:rPr>
    </w:pPr>
    <w:r>
      <w:rPr>
        <w:rFonts w:ascii="Arial" w:hAnsi="Arial"/>
        <w:b/>
        <w:noProof/>
        <w:sz w:val="20"/>
      </w:rPr>
      <mc:AlternateContent>
        <mc:Choice Requires="wps">
          <w:drawing>
            <wp:anchor distT="0" distB="0" distL="114300" distR="114300" simplePos="0" relativeHeight="251656192" behindDoc="0" locked="0" layoutInCell="1" allowOverlap="1">
              <wp:simplePos x="0" y="0"/>
              <wp:positionH relativeFrom="column">
                <wp:posOffset>-48895</wp:posOffset>
              </wp:positionH>
              <wp:positionV relativeFrom="paragraph">
                <wp:posOffset>99060</wp:posOffset>
              </wp:positionV>
              <wp:extent cx="5829300" cy="0"/>
              <wp:effectExtent l="0" t="0" r="0" b="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49698" id="Line 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7.8pt" to="455.1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9k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"/>
          </w:pict>
        </mc:Fallback>
      </mc:AlternateContent>
    </w:r>
  </w:p>
  <w:p w:rsidR="006647E5" w:rsidRPr="004006FB" w:rsidRDefault="006647E5" w:rsidP="00862692">
    <w:pPr>
      <w:pStyle w:val="Textkrper2"/>
      <w:jc w:val="left"/>
      <w:rPr>
        <w:rFonts w:ascii="Verdana" w:hAnsi="Verdana" w:cs="Arial"/>
        <w:sz w:val="14"/>
      </w:rPr>
    </w:pPr>
    <w:r>
      <w:rPr>
        <w:rFonts w:ascii="Verdana" w:hAnsi="Verdana" w:cs="Arial"/>
        <w:b/>
        <w:sz w:val="14"/>
      </w:rPr>
      <w:t>BUND Naturschutz, Kreisgruppe Freising</w:t>
    </w:r>
    <w:r w:rsidR="004006FB">
      <w:rPr>
        <w:rFonts w:ascii="Verdana" w:hAnsi="Verdana" w:cs="Arial"/>
        <w:b/>
        <w:sz w:val="14"/>
      </w:rPr>
      <w:t xml:space="preserve">, </w:t>
    </w:r>
    <w:r w:rsidR="004006FB" w:rsidRPr="004006FB">
      <w:rPr>
        <w:rFonts w:ascii="Verdana" w:hAnsi="Verdana" w:cs="Arial"/>
        <w:sz w:val="14"/>
      </w:rPr>
      <w:t>Major-Braun-Weg 12, 85354 Freising; 08161 / 66099, bn.freising@t-online.de</w:t>
    </w:r>
  </w:p>
  <w:p w:rsidR="006647E5" w:rsidRPr="00862692" w:rsidRDefault="006647E5" w:rsidP="00862692">
    <w:pPr>
      <w:pStyle w:val="Textkrper2"/>
      <w:jc w:val="left"/>
      <w:rPr>
        <w:rFonts w:ascii="Verdana" w:hAnsi="Verdana" w:cs="Arial"/>
        <w:bCs/>
        <w:sz w:val="14"/>
      </w:rPr>
    </w:pPr>
    <w:r>
      <w:rPr>
        <w:rFonts w:ascii="Verdana" w:hAnsi="Verdana" w:cs="Arial"/>
        <w:b/>
        <w:sz w:val="14"/>
      </w:rPr>
      <w:t xml:space="preserve">TAGWERK e.V., </w:t>
    </w:r>
    <w:proofErr w:type="spellStart"/>
    <w:r>
      <w:rPr>
        <w:rFonts w:ascii="Verdana" w:hAnsi="Verdana" w:cs="Arial"/>
        <w:bCs/>
        <w:sz w:val="14"/>
      </w:rPr>
      <w:t>Algasing</w:t>
    </w:r>
    <w:proofErr w:type="spellEnd"/>
    <w:r>
      <w:rPr>
        <w:rFonts w:ascii="Verdana" w:hAnsi="Verdana" w:cs="Arial"/>
        <w:bCs/>
        <w:sz w:val="14"/>
      </w:rPr>
      <w:t xml:space="preserve"> 1, 84405 </w:t>
    </w:r>
    <w:proofErr w:type="spellStart"/>
    <w:r>
      <w:rPr>
        <w:rFonts w:ascii="Verdana" w:hAnsi="Verdana" w:cs="Arial"/>
        <w:bCs/>
        <w:sz w:val="14"/>
      </w:rPr>
      <w:t>Dorfen</w:t>
    </w:r>
    <w:proofErr w:type="spellEnd"/>
    <w:r>
      <w:rPr>
        <w:rFonts w:ascii="Verdana" w:hAnsi="Verdana" w:cs="Arial"/>
        <w:bCs/>
        <w:sz w:val="14"/>
      </w:rPr>
      <w:t>; Tel. 08081/9379-50, Fax 08081/9379-30, info@tagwerk.net; Internet: www.tagwerk.net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47E5" w:rsidRDefault="006647E5">
      <w:r>
        <w:separator/>
      </w:r>
    </w:p>
  </w:footnote>
  <w:footnote w:type="continuationSeparator" w:id="0">
    <w:p w:rsidR="006647E5" w:rsidRDefault="006647E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7E5" w:rsidRDefault="006647E5">
    <w:pPr>
      <w:pStyle w:val="Textkrper2"/>
      <w:jc w:val="right"/>
      <w:rPr>
        <w:rFonts w:ascii="Arial" w:hAnsi="Arial"/>
      </w:rPr>
    </w:pPr>
    <w:r>
      <w:rPr>
        <w:noProof/>
      </w:rPr>
      <mc:AlternateContent>
        <mc:Choice Requires="wps">
          <w:drawing>
            <wp:anchor distT="45720" distB="45720" distL="114300" distR="114300" simplePos="0" relativeHeight="251657216" behindDoc="0" locked="0" layoutInCell="1" allowOverlap="1">
              <wp:simplePos x="0" y="0"/>
              <wp:positionH relativeFrom="column">
                <wp:posOffset>2634615</wp:posOffset>
              </wp:positionH>
              <wp:positionV relativeFrom="paragraph">
                <wp:posOffset>66040</wp:posOffset>
              </wp:positionV>
              <wp:extent cx="850265" cy="791845"/>
              <wp:effectExtent l="0" t="0" r="0" b="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791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47E5" w:rsidRDefault="006647E5">
                          <w:r>
                            <w:rPr>
                              <w:noProof/>
                            </w:rPr>
                            <w:drawing>
                              <wp:inline distT="0" distB="0" distL="0" distR="0">
                                <wp:extent cx="667385" cy="700405"/>
                                <wp:effectExtent l="0" t="0" r="0" b="4445"/>
                                <wp:docPr id="8" name="Bild 1" descr="BN Logo ohne weißen Rah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N Logo ohne weißen Rahm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 cy="7004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07.45pt;margin-top:5.2pt;width:66.95pt;height:62.35pt;z-index:2516572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" stroked="f">
              <v:textbox style="mso-fit-shape-to-text:t">
                <w:txbxContent>
                  <w:p w:rsidR="00A505CD" w:rsidRDefault="00862692">
                    <w:r>
                      <w:rPr>
                        <w:noProof/>
                      </w:rPr>
                      <w:drawing>
                        <wp:inline distT="0" distB="0" distL="0" distR="0">
                          <wp:extent cx="667385" cy="700405"/>
                          <wp:effectExtent l="0" t="0" r="0" b="4445"/>
                          <wp:docPr id="8" name="Bild 1" descr="BN Logo ohne weißen Rah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N Logo ohne weißen Rahm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7385" cy="700405"/>
                                  </a:xfrm>
                                  <a:prstGeom prst="rect">
                                    <a:avLst/>
                                  </a:prstGeom>
                                  <a:noFill/>
                                  <a:ln>
                                    <a:noFill/>
                                  </a:ln>
                                </pic:spPr>
                              </pic:pic>
                            </a:graphicData>
                          </a:graphic>
                        </wp:inline>
                      </w:drawing>
                    </w:r>
                  </w:p>
                </w:txbxContent>
              </v:textbox>
              <w10:wrap type="square"/>
            </v:shape>
          </w:pict>
        </mc:Fallback>
      </mc:AlternateContent>
    </w:r>
  </w:p>
  <w:p w:rsidR="006647E5" w:rsidRDefault="006647E5">
    <w:pPr>
      <w:pStyle w:val="Textkrper2"/>
      <w:ind w:left="2829"/>
      <w:jc w:val="right"/>
      <w:rPr>
        <w:rFonts w:ascii="Arial" w:hAnsi="Arial" w:cs="Arial"/>
        <w:b/>
        <w:sz w:val="24"/>
      </w:rPr>
    </w:pPr>
    <w:r>
      <w:rPr>
        <w:noProof/>
      </w:rPr>
      <mc:AlternateContent>
        <mc:Choice Requires="wps">
          <w:drawing>
            <wp:anchor distT="45720" distB="45720" distL="114300" distR="114300" simplePos="0" relativeHeight="251658240" behindDoc="0" locked="0" layoutInCell="1" allowOverlap="1">
              <wp:simplePos x="0" y="0"/>
              <wp:positionH relativeFrom="column">
                <wp:posOffset>4199890</wp:posOffset>
              </wp:positionH>
              <wp:positionV relativeFrom="paragraph">
                <wp:posOffset>15240</wp:posOffset>
              </wp:positionV>
              <wp:extent cx="1603375" cy="569595"/>
              <wp:effectExtent l="0" t="0" r="0" b="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569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47E5" w:rsidRDefault="006647E5">
                          <w:r>
                            <w:rPr>
                              <w:rFonts w:ascii="Arial" w:hAnsi="Arial"/>
                              <w:noProof/>
                            </w:rPr>
                            <w:drawing>
                              <wp:inline distT="0" distB="0" distL="0" distR="0">
                                <wp:extent cx="1375410" cy="477520"/>
                                <wp:effectExtent l="0" t="0" r="0" b="0"/>
                                <wp:docPr id="7" name="Bild 2" descr="TW_LOGO_GRÜN_BLA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_LOGO_GRÜN_BLAU_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5410" cy="4775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30.7pt;margin-top:1.2pt;width:126.25pt;height:44.8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" stroked="f">
              <v:textbox style="mso-fit-shape-to-text:t">
                <w:txbxContent>
                  <w:p w:rsidR="00A505CD" w:rsidRDefault="00862692">
                    <w:r>
                      <w:rPr>
                        <w:rFonts w:ascii="Arial" w:hAnsi="Arial"/>
                        <w:noProof/>
                      </w:rPr>
                      <w:drawing>
                        <wp:inline distT="0" distB="0" distL="0" distR="0">
                          <wp:extent cx="1375410" cy="477520"/>
                          <wp:effectExtent l="0" t="0" r="0" b="0"/>
                          <wp:docPr id="7" name="Bild 2" descr="TW_LOGO_GRÜN_BLA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_LOGO_GRÜN_BLAU_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5410" cy="477520"/>
                                  </a:xfrm>
                                  <a:prstGeom prst="rect">
                                    <a:avLst/>
                                  </a:prstGeom>
                                  <a:noFill/>
                                  <a:ln>
                                    <a:noFill/>
                                  </a:ln>
                                </pic:spPr>
                              </pic:pic>
                            </a:graphicData>
                          </a:graphic>
                        </wp:inline>
                      </w:drawing>
                    </w:r>
                  </w:p>
                </w:txbxContent>
              </v:textbox>
              <w10:wrap type="square"/>
            </v:shape>
          </w:pict>
        </mc:Fallback>
      </mc:AlternateContent>
    </w:r>
  </w:p>
  <w:p w:rsidR="006647E5" w:rsidRDefault="006647E5">
    <w:pPr>
      <w:pStyle w:val="Textkrper2"/>
      <w:ind w:left="2829"/>
      <w:jc w:val="right"/>
      <w:rPr>
        <w:rFonts w:ascii="Arial" w:hAnsi="Arial" w:cs="Arial"/>
        <w:b/>
        <w:sz w:val="24"/>
      </w:rPr>
    </w:pPr>
  </w:p>
  <w:p w:rsidR="006647E5" w:rsidRDefault="006647E5">
    <w:pPr>
      <w:pStyle w:val="Textkrper2"/>
      <w:ind w:left="2829"/>
      <w:jc w:val="right"/>
      <w:rPr>
        <w:rFonts w:ascii="Arial" w:hAnsi="Arial" w:cs="Arial"/>
        <w:b/>
        <w:sz w:val="24"/>
      </w:rPr>
    </w:pPr>
  </w:p>
  <w:p w:rsidR="006647E5" w:rsidRDefault="006647E5" w:rsidP="00992013">
    <w:pPr>
      <w:pStyle w:val="Textkrper2"/>
      <w:ind w:left="2829"/>
      <w:jc w:val="right"/>
      <w:rPr>
        <w:rFonts w:ascii="Arial" w:hAnsi="Arial" w:cs="Arial"/>
        <w:b/>
        <w:sz w:val="20"/>
      </w:rPr>
    </w:pPr>
    <w:r>
      <w:rPr>
        <w:noProof/>
      </w:rPr>
      <mc:AlternateContent>
        <mc:Choice Requires="wps">
          <w:drawing>
            <wp:anchor distT="45720" distB="45720" distL="114300" distR="114300" simplePos="0" relativeHeight="251659264" behindDoc="0" locked="0" layoutInCell="1" allowOverlap="1">
              <wp:simplePos x="0" y="0"/>
              <wp:positionH relativeFrom="column">
                <wp:posOffset>4159250</wp:posOffset>
              </wp:positionH>
              <wp:positionV relativeFrom="paragraph">
                <wp:posOffset>83185</wp:posOffset>
              </wp:positionV>
              <wp:extent cx="1594485" cy="274320"/>
              <wp:effectExtent l="0" t="0" r="0" b="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47E5" w:rsidRPr="00A505CD" w:rsidRDefault="006647E5" w:rsidP="00992013">
                          <w:pPr>
                            <w:jc w:val="right"/>
                            <w:rPr>
                              <w:rFonts w:ascii="Calibri" w:hAnsi="Calibri" w:cs="Calibri"/>
                              <w:sz w:val="22"/>
                              <w:szCs w:val="22"/>
                            </w:rPr>
                          </w:pPr>
                          <w:r w:rsidRPr="00A505CD">
                            <w:rPr>
                              <w:rFonts w:ascii="Calibri" w:hAnsi="Calibri" w:cs="Calibri"/>
                              <w:sz w:val="22"/>
                              <w:szCs w:val="22"/>
                            </w:rPr>
                            <w:t>TAGWERK e.V.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7.5pt;margin-top:6.55pt;width:125.55pt;height:21.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" stroked="f">
              <v:textbox>
                <w:txbxContent>
                  <w:p w:rsidR="00A505CD" w:rsidRPr="00A505CD" w:rsidRDefault="00A505CD" w:rsidP="00992013">
                    <w:pPr>
                      <w:jc w:val="right"/>
                      <w:rPr>
                        <w:rFonts w:ascii="Calibri" w:hAnsi="Calibri" w:cs="Calibri"/>
                        <w:sz w:val="22"/>
                        <w:szCs w:val="22"/>
                      </w:rPr>
                    </w:pPr>
                    <w:r w:rsidRPr="00A505CD">
                      <w:rPr>
                        <w:rFonts w:ascii="Calibri" w:hAnsi="Calibri" w:cs="Calibri"/>
                        <w:sz w:val="22"/>
                        <w:szCs w:val="22"/>
                      </w:rPr>
                      <w:t>TAGWERK e.V.</w:t>
                    </w:r>
                  </w:p>
                </w:txbxContent>
              </v:textbox>
              <w10:wrap type="square"/>
            </v:shape>
          </w:pict>
        </mc:Fallback>
      </mc:AlternateContent>
    </w:r>
    <w:r>
      <w:rPr>
        <w:rFonts w:ascii="Arial" w:hAnsi="Arial" w:cs="Arial"/>
        <w:b/>
        <w:noProof/>
        <w:sz w:val="20"/>
      </w:rPr>
      <mc:AlternateContent>
        <mc:Choice Requires="wps">
          <w:drawing>
            <wp:anchor distT="45720" distB="45720" distL="114300" distR="114300" simplePos="0" relativeHeight="251660288" behindDoc="0" locked="0" layoutInCell="1" allowOverlap="1">
              <wp:simplePos x="0" y="0"/>
              <wp:positionH relativeFrom="column">
                <wp:posOffset>737235</wp:posOffset>
              </wp:positionH>
              <wp:positionV relativeFrom="paragraph">
                <wp:posOffset>59055</wp:posOffset>
              </wp:positionV>
              <wp:extent cx="2707640" cy="274320"/>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47E5" w:rsidRPr="00A505CD" w:rsidRDefault="006647E5" w:rsidP="00992013">
                          <w:pPr>
                            <w:jc w:val="right"/>
                            <w:rPr>
                              <w:rFonts w:ascii="Calibri" w:hAnsi="Calibri" w:cs="Calibri"/>
                              <w:sz w:val="22"/>
                              <w:szCs w:val="22"/>
                            </w:rPr>
                          </w:pPr>
                          <w:r w:rsidRPr="00A505CD">
                            <w:rPr>
                              <w:rFonts w:ascii="Calibri" w:hAnsi="Calibri" w:cs="Calibri"/>
                              <w:sz w:val="22"/>
                              <w:szCs w:val="22"/>
                            </w:rPr>
                            <w:t>BUND Naturschutz, Kreisgruppe Freising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8.05pt;margin-top:4.65pt;width:213.2pt;height:21.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jzkhg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" stroked="f">
              <v:textbox>
                <w:txbxContent>
                  <w:p w:rsidR="00A505CD" w:rsidRPr="00A505CD" w:rsidRDefault="00A505CD" w:rsidP="00992013">
                    <w:pPr>
                      <w:jc w:val="right"/>
                      <w:rPr>
                        <w:rFonts w:ascii="Calibri" w:hAnsi="Calibri" w:cs="Calibri"/>
                        <w:sz w:val="22"/>
                        <w:szCs w:val="22"/>
                      </w:rPr>
                    </w:pPr>
                    <w:r w:rsidRPr="00A505CD">
                      <w:rPr>
                        <w:rFonts w:ascii="Calibri" w:hAnsi="Calibri" w:cs="Calibri"/>
                        <w:sz w:val="22"/>
                        <w:szCs w:val="22"/>
                      </w:rPr>
                      <w:t>BUND Naturschutz, Kreisgruppe Freising</w:t>
                    </w:r>
                  </w:p>
                </w:txbxContent>
              </v:textbox>
              <w10:wrap type="square"/>
            </v:shape>
          </w:pict>
        </mc:Fallback>
      </mc:AlternateContent>
    </w:r>
  </w:p>
  <w:p w:rsidR="006647E5" w:rsidRPr="00992013" w:rsidRDefault="006647E5" w:rsidP="00992013">
    <w:pPr>
      <w:pStyle w:val="Textkrper2"/>
      <w:ind w:left="2829"/>
      <w:jc w:val="right"/>
      <w:rPr>
        <w:rFonts w:ascii="Arial" w:hAnsi="Arial" w:cs="Arial"/>
        <w:b/>
        <w:sz w:val="20"/>
      </w:rPr>
    </w:pPr>
  </w:p>
  <w:p w:rsidR="006647E5" w:rsidRDefault="006647E5">
    <w:pPr>
      <w:pStyle w:val="Kopfzeile"/>
    </w:pPr>
    <w:r>
      <w:rPr>
        <w:noProof/>
      </w:rPr>
      <mc:AlternateContent>
        <mc:Choice Requires="wps">
          <w:drawing>
            <wp:anchor distT="0" distB="0" distL="114300" distR="114300" simplePos="0" relativeHeight="251655168" behindDoc="0" locked="0" layoutInCell="1" allowOverlap="1">
              <wp:simplePos x="0" y="0"/>
              <wp:positionH relativeFrom="column">
                <wp:posOffset>-48260</wp:posOffset>
              </wp:positionH>
              <wp:positionV relativeFrom="paragraph">
                <wp:posOffset>80645</wp:posOffset>
              </wp:positionV>
              <wp:extent cx="582930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FB7E7" id="Line 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6.35pt" to="455.2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nYEwIAACg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"/>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26A9C"/>
    <w:multiLevelType w:val="singleLevel"/>
    <w:tmpl w:val="84508570"/>
    <w:lvl w:ilvl="0">
      <w:numFmt w:val="bullet"/>
      <w:lvlText w:val="-"/>
      <w:lvlJc w:val="left"/>
      <w:pPr>
        <w:tabs>
          <w:tab w:val="num" w:pos="360"/>
        </w:tabs>
        <w:ind w:left="360" w:hanging="360"/>
      </w:pPr>
      <w:rPr>
        <w:rFonts w:hint="default"/>
      </w:rPr>
    </w:lvl>
  </w:abstractNum>
  <w:abstractNum w:abstractNumId="1" w15:restartNumberingAfterBreak="0">
    <w:nsid w:val="263165B0"/>
    <w:multiLevelType w:val="singleLevel"/>
    <w:tmpl w:val="D7CC67AA"/>
    <w:lvl w:ilvl="0">
      <w:numFmt w:val="bullet"/>
      <w:lvlText w:val=""/>
      <w:lvlJc w:val="left"/>
      <w:pPr>
        <w:tabs>
          <w:tab w:val="num" w:pos="975"/>
        </w:tabs>
        <w:ind w:left="975" w:hanging="435"/>
      </w:pPr>
      <w:rPr>
        <w:rFonts w:ascii="Symbol" w:hAnsi="Symbol" w:hint="default"/>
        <w:sz w:val="36"/>
      </w:rPr>
    </w:lvl>
  </w:abstractNum>
  <w:abstractNum w:abstractNumId="2" w15:restartNumberingAfterBreak="0">
    <w:nsid w:val="27A80F63"/>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84D4103"/>
    <w:multiLevelType w:val="singleLevel"/>
    <w:tmpl w:val="9924951C"/>
    <w:lvl w:ilvl="0">
      <w:numFmt w:val="bullet"/>
      <w:lvlText w:val="-"/>
      <w:lvlJc w:val="left"/>
      <w:pPr>
        <w:tabs>
          <w:tab w:val="num" w:pos="360"/>
        </w:tabs>
        <w:ind w:left="360" w:hanging="360"/>
      </w:pPr>
      <w:rPr>
        <w:rFonts w:hint="default"/>
      </w:rPr>
    </w:lvl>
  </w:abstractNum>
  <w:abstractNum w:abstractNumId="4" w15:restartNumberingAfterBreak="0">
    <w:nsid w:val="291A726B"/>
    <w:multiLevelType w:val="singleLevel"/>
    <w:tmpl w:val="707261B4"/>
    <w:lvl w:ilvl="0">
      <w:numFmt w:val="bullet"/>
      <w:lvlText w:val="-"/>
      <w:lvlJc w:val="left"/>
      <w:pPr>
        <w:tabs>
          <w:tab w:val="num" w:pos="360"/>
        </w:tabs>
        <w:ind w:left="360" w:hanging="360"/>
      </w:pPr>
      <w:rPr>
        <w:rFonts w:hint="default"/>
      </w:rPr>
    </w:lvl>
  </w:abstractNum>
  <w:abstractNum w:abstractNumId="5" w15:restartNumberingAfterBreak="0">
    <w:nsid w:val="2EF2311D"/>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EF34CC9"/>
    <w:multiLevelType w:val="singleLevel"/>
    <w:tmpl w:val="FD92946C"/>
    <w:lvl w:ilvl="0">
      <w:numFmt w:val="bullet"/>
      <w:lvlText w:val=""/>
      <w:lvlJc w:val="left"/>
      <w:pPr>
        <w:tabs>
          <w:tab w:val="num" w:pos="975"/>
        </w:tabs>
        <w:ind w:left="975" w:hanging="435"/>
      </w:pPr>
      <w:rPr>
        <w:rFonts w:ascii="Symbol" w:hAnsi="Symbol" w:hint="default"/>
        <w:sz w:val="36"/>
      </w:rPr>
    </w:lvl>
  </w:abstractNum>
  <w:abstractNum w:abstractNumId="7" w15:restartNumberingAfterBreak="0">
    <w:nsid w:val="3228586C"/>
    <w:multiLevelType w:val="singleLevel"/>
    <w:tmpl w:val="21844D8E"/>
    <w:lvl w:ilvl="0">
      <w:start w:val="1"/>
      <w:numFmt w:val="decimal"/>
      <w:lvlText w:val="%1."/>
      <w:lvlJc w:val="left"/>
      <w:pPr>
        <w:tabs>
          <w:tab w:val="num" w:pos="420"/>
        </w:tabs>
        <w:ind w:left="420" w:hanging="420"/>
      </w:pPr>
      <w:rPr>
        <w:rFonts w:hint="default"/>
      </w:rPr>
    </w:lvl>
  </w:abstractNum>
  <w:abstractNum w:abstractNumId="8" w15:restartNumberingAfterBreak="0">
    <w:nsid w:val="38763E8F"/>
    <w:multiLevelType w:val="singleLevel"/>
    <w:tmpl w:val="8AF4254A"/>
    <w:lvl w:ilvl="0">
      <w:numFmt w:val="bullet"/>
      <w:lvlText w:val=""/>
      <w:lvlJc w:val="left"/>
      <w:pPr>
        <w:tabs>
          <w:tab w:val="num" w:pos="975"/>
        </w:tabs>
        <w:ind w:left="975" w:hanging="435"/>
      </w:pPr>
      <w:rPr>
        <w:rFonts w:ascii="Symbol" w:hAnsi="Symbol" w:hint="default"/>
        <w:sz w:val="36"/>
      </w:rPr>
    </w:lvl>
  </w:abstractNum>
  <w:abstractNum w:abstractNumId="9" w15:restartNumberingAfterBreak="0">
    <w:nsid w:val="3A2E34A1"/>
    <w:multiLevelType w:val="singleLevel"/>
    <w:tmpl w:val="7D4C5766"/>
    <w:lvl w:ilvl="0">
      <w:numFmt w:val="decimal"/>
      <w:lvlText w:val="%1"/>
      <w:lvlJc w:val="left"/>
      <w:pPr>
        <w:tabs>
          <w:tab w:val="num" w:pos="900"/>
        </w:tabs>
        <w:ind w:left="900" w:hanging="360"/>
      </w:pPr>
      <w:rPr>
        <w:rFonts w:hint="default"/>
      </w:rPr>
    </w:lvl>
  </w:abstractNum>
  <w:abstractNum w:abstractNumId="10" w15:restartNumberingAfterBreak="0">
    <w:nsid w:val="488E4188"/>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049541B"/>
    <w:multiLevelType w:val="singleLevel"/>
    <w:tmpl w:val="98347EF4"/>
    <w:lvl w:ilvl="0">
      <w:start w:val="5"/>
      <w:numFmt w:val="bullet"/>
      <w:lvlText w:val="-"/>
      <w:lvlJc w:val="left"/>
      <w:pPr>
        <w:tabs>
          <w:tab w:val="num" w:pos="1560"/>
        </w:tabs>
        <w:ind w:left="1560" w:hanging="360"/>
      </w:pPr>
      <w:rPr>
        <w:rFonts w:hint="default"/>
      </w:rPr>
    </w:lvl>
  </w:abstractNum>
  <w:abstractNum w:abstractNumId="12" w15:restartNumberingAfterBreak="0">
    <w:nsid w:val="6F5E382F"/>
    <w:multiLevelType w:val="singleLevel"/>
    <w:tmpl w:val="455EADA4"/>
    <w:lvl w:ilvl="0">
      <w:start w:val="1"/>
      <w:numFmt w:val="decimal"/>
      <w:lvlText w:val="%1)"/>
      <w:lvlJc w:val="left"/>
      <w:pPr>
        <w:tabs>
          <w:tab w:val="num" w:pos="1440"/>
        </w:tabs>
        <w:ind w:left="1440" w:hanging="360"/>
      </w:pPr>
      <w:rPr>
        <w:rFonts w:hint="default"/>
      </w:rPr>
    </w:lvl>
  </w:abstractNum>
  <w:abstractNum w:abstractNumId="13" w15:restartNumberingAfterBreak="0">
    <w:nsid w:val="74F06C7D"/>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5714746"/>
    <w:multiLevelType w:val="singleLevel"/>
    <w:tmpl w:val="13B69F0E"/>
    <w:lvl w:ilvl="0">
      <w:numFmt w:val="bullet"/>
      <w:lvlText w:val="-"/>
      <w:lvlJc w:val="left"/>
      <w:pPr>
        <w:tabs>
          <w:tab w:val="num" w:pos="360"/>
        </w:tabs>
        <w:ind w:left="360" w:hanging="360"/>
      </w:pPr>
      <w:rPr>
        <w:rFonts w:hint="default"/>
      </w:rPr>
    </w:lvl>
  </w:abstractNum>
  <w:abstractNum w:abstractNumId="15" w15:restartNumberingAfterBreak="0">
    <w:nsid w:val="76AD1617"/>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6"/>
  </w:num>
  <w:num w:numId="3">
    <w:abstractNumId w:val="9"/>
  </w:num>
  <w:num w:numId="4">
    <w:abstractNumId w:val="8"/>
  </w:num>
  <w:num w:numId="5">
    <w:abstractNumId w:val="0"/>
  </w:num>
  <w:num w:numId="6">
    <w:abstractNumId w:val="3"/>
  </w:num>
  <w:num w:numId="7">
    <w:abstractNumId w:val="4"/>
  </w:num>
  <w:num w:numId="8">
    <w:abstractNumId w:val="14"/>
  </w:num>
  <w:num w:numId="9">
    <w:abstractNumId w:val="11"/>
  </w:num>
  <w:num w:numId="10">
    <w:abstractNumId w:val="12"/>
  </w:num>
  <w:num w:numId="11">
    <w:abstractNumId w:val="15"/>
  </w:num>
  <w:num w:numId="12">
    <w:abstractNumId w:val="2"/>
  </w:num>
  <w:num w:numId="13">
    <w:abstractNumId w:val="13"/>
  </w:num>
  <w:num w:numId="14">
    <w:abstractNumId w:val="10"/>
  </w:num>
  <w:num w:numId="15">
    <w:abstractNumId w:val="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mailMerge>
    <w:mainDocumentType w:val="formLetters"/>
    <w:linkToQuery/>
    <w:dataType w:val="spreadsheet"/>
    <w:connectString w:val="Gesamtes Tabellenblatt"/>
    <w:query w:val="SELECT * FROM C:\TAGWERK eV Dateien\Verein\Versammlungen, Sitzungen\Mitgliederversammlung\MV04\Adressen Mitgliederversammlung.xls"/>
    <w:odso/>
  </w:mailMerge>
  <w:defaultTabStop w:val="708"/>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62C"/>
    <w:rsid w:val="00041FBA"/>
    <w:rsid w:val="001123FE"/>
    <w:rsid w:val="001248ED"/>
    <w:rsid w:val="00127B1E"/>
    <w:rsid w:val="00165D47"/>
    <w:rsid w:val="001B580F"/>
    <w:rsid w:val="001D462C"/>
    <w:rsid w:val="001E12B9"/>
    <w:rsid w:val="002F7808"/>
    <w:rsid w:val="003233F7"/>
    <w:rsid w:val="0036687C"/>
    <w:rsid w:val="00373158"/>
    <w:rsid w:val="004006FB"/>
    <w:rsid w:val="0048649D"/>
    <w:rsid w:val="00486738"/>
    <w:rsid w:val="0059605C"/>
    <w:rsid w:val="005C49FA"/>
    <w:rsid w:val="005C671A"/>
    <w:rsid w:val="0062032B"/>
    <w:rsid w:val="00644955"/>
    <w:rsid w:val="0066275F"/>
    <w:rsid w:val="006647E5"/>
    <w:rsid w:val="00725260"/>
    <w:rsid w:val="0073706E"/>
    <w:rsid w:val="0075493D"/>
    <w:rsid w:val="007775CC"/>
    <w:rsid w:val="007E0A3B"/>
    <w:rsid w:val="00821FD9"/>
    <w:rsid w:val="00862692"/>
    <w:rsid w:val="00906FF0"/>
    <w:rsid w:val="00953138"/>
    <w:rsid w:val="009825CA"/>
    <w:rsid w:val="00992013"/>
    <w:rsid w:val="009B4926"/>
    <w:rsid w:val="00A13C10"/>
    <w:rsid w:val="00A505CD"/>
    <w:rsid w:val="00A614B2"/>
    <w:rsid w:val="00A61FE1"/>
    <w:rsid w:val="00A83FD4"/>
    <w:rsid w:val="00B16909"/>
    <w:rsid w:val="00B30DD6"/>
    <w:rsid w:val="00B772A2"/>
    <w:rsid w:val="00B810AA"/>
    <w:rsid w:val="00B9591B"/>
    <w:rsid w:val="00C92A98"/>
    <w:rsid w:val="00D16647"/>
    <w:rsid w:val="00D72852"/>
    <w:rsid w:val="00DC7C98"/>
    <w:rsid w:val="00DD6D69"/>
    <w:rsid w:val="00DE7DD2"/>
    <w:rsid w:val="00E35179"/>
    <w:rsid w:val="00E9176E"/>
    <w:rsid w:val="00ED4811"/>
    <w:rsid w:val="00F513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6D6B560D"/>
  <w15:chartTrackingRefBased/>
  <w15:docId w15:val="{4DF4C7D2-1720-4BF2-85D1-68D428F12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qFormat/>
    <w:pPr>
      <w:keepNext/>
      <w:outlineLvl w:val="0"/>
    </w:pPr>
    <w:rPr>
      <w:b/>
      <w:sz w:val="24"/>
    </w:rPr>
  </w:style>
  <w:style w:type="paragraph" w:styleId="berschrift2">
    <w:name w:val="heading 2"/>
    <w:basedOn w:val="Standard"/>
    <w:next w:val="Standard"/>
    <w:qFormat/>
    <w:pPr>
      <w:keepNext/>
      <w:outlineLvl w:val="1"/>
    </w:pPr>
    <w:rPr>
      <w:sz w:val="36"/>
    </w:rPr>
  </w:style>
  <w:style w:type="paragraph" w:styleId="berschrift3">
    <w:name w:val="heading 3"/>
    <w:basedOn w:val="Standard"/>
    <w:next w:val="Standard"/>
    <w:qFormat/>
    <w:pPr>
      <w:keepNext/>
      <w:outlineLvl w:val="2"/>
    </w:pPr>
    <w:rPr>
      <w:sz w:val="24"/>
    </w:rPr>
  </w:style>
  <w:style w:type="paragraph" w:styleId="berschrift4">
    <w:name w:val="heading 4"/>
    <w:basedOn w:val="Standard"/>
    <w:next w:val="Standard"/>
    <w:qFormat/>
    <w:pPr>
      <w:keepNext/>
      <w:jc w:val="center"/>
      <w:outlineLvl w:val="3"/>
    </w:pPr>
    <w:rPr>
      <w:sz w:val="96"/>
    </w:rPr>
  </w:style>
  <w:style w:type="paragraph" w:styleId="berschrift5">
    <w:name w:val="heading 5"/>
    <w:basedOn w:val="Standard"/>
    <w:next w:val="Standard"/>
    <w:qFormat/>
    <w:pPr>
      <w:keepNext/>
      <w:jc w:val="center"/>
      <w:outlineLvl w:val="4"/>
    </w:pPr>
    <w:rPr>
      <w:sz w:val="52"/>
    </w:rPr>
  </w:style>
  <w:style w:type="paragraph" w:styleId="berschrift6">
    <w:name w:val="heading 6"/>
    <w:basedOn w:val="Standard"/>
    <w:next w:val="Standard"/>
    <w:qFormat/>
    <w:pPr>
      <w:keepNext/>
      <w:outlineLvl w:val="5"/>
    </w:pPr>
    <w:rPr>
      <w:b/>
      <w:sz w:val="32"/>
    </w:rPr>
  </w:style>
  <w:style w:type="paragraph" w:styleId="berschrift7">
    <w:name w:val="heading 7"/>
    <w:basedOn w:val="Standard"/>
    <w:next w:val="Standard"/>
    <w:qFormat/>
    <w:pPr>
      <w:keepNext/>
      <w:outlineLvl w:val="6"/>
    </w:pPr>
    <w:rPr>
      <w:b/>
      <w:sz w:val="28"/>
    </w:rPr>
  </w:style>
  <w:style w:type="paragraph" w:styleId="berschrift8">
    <w:name w:val="heading 8"/>
    <w:basedOn w:val="Standard"/>
    <w:next w:val="Standard"/>
    <w:qFormat/>
    <w:pPr>
      <w:keepNext/>
      <w:outlineLvl w:val="7"/>
    </w:pPr>
    <w:rPr>
      <w:rFonts w:ascii="Arial" w:hAnsi="Arial"/>
      <w:sz w:val="24"/>
    </w:rPr>
  </w:style>
  <w:style w:type="paragraph" w:styleId="berschrift9">
    <w:name w:val="heading 9"/>
    <w:basedOn w:val="Standard"/>
    <w:next w:val="Standard"/>
    <w:qFormat/>
    <w:pPr>
      <w:keepNext/>
      <w:jc w:val="right"/>
      <w:outlineLvl w:val="8"/>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pPr>
      <w:jc w:val="center"/>
    </w:pPr>
    <w:rPr>
      <w:sz w:val="24"/>
    </w:rPr>
  </w:style>
  <w:style w:type="paragraph" w:styleId="Textkrper">
    <w:name w:val="Body Text"/>
    <w:basedOn w:val="Standard"/>
    <w:semiHidden/>
    <w:rPr>
      <w:sz w:val="24"/>
    </w:rPr>
  </w:style>
  <w:style w:type="paragraph" w:styleId="Liste">
    <w:name w:val="List"/>
    <w:basedOn w:val="Standard"/>
    <w:semiHidden/>
    <w:pPr>
      <w:ind w:left="283" w:hanging="283"/>
    </w:pPr>
  </w:style>
  <w:style w:type="paragraph" w:styleId="Gruformel">
    <w:name w:val="Closing"/>
    <w:basedOn w:val="Standard"/>
    <w:semiHidden/>
    <w:pPr>
      <w:ind w:left="4252"/>
    </w:pPr>
  </w:style>
  <w:style w:type="paragraph" w:styleId="Titel">
    <w:name w:val="Title"/>
    <w:basedOn w:val="Standard"/>
    <w:qFormat/>
    <w:pPr>
      <w:spacing w:before="240" w:after="60"/>
      <w:jc w:val="center"/>
      <w:outlineLvl w:val="0"/>
    </w:pPr>
    <w:rPr>
      <w:rFonts w:ascii="Arial" w:hAnsi="Arial"/>
      <w:b/>
      <w:kern w:val="28"/>
      <w:sz w:val="32"/>
    </w:rPr>
  </w:style>
  <w:style w:type="paragraph" w:styleId="Unterschrift">
    <w:name w:val="Signature"/>
    <w:basedOn w:val="Standard"/>
    <w:semiHidden/>
    <w:pPr>
      <w:ind w:left="4252"/>
    </w:pPr>
  </w:style>
  <w:style w:type="paragraph" w:styleId="Untertitel">
    <w:name w:val="Subtitle"/>
    <w:basedOn w:val="Standard"/>
    <w:qFormat/>
    <w:pPr>
      <w:spacing w:after="60"/>
      <w:jc w:val="center"/>
      <w:outlineLvl w:val="1"/>
    </w:pPr>
    <w:rPr>
      <w:rFonts w:ascii="Arial" w:hAnsi="Arial"/>
      <w:sz w:val="24"/>
    </w:rPr>
  </w:style>
  <w:style w:type="paragraph" w:customStyle="1" w:styleId="Firmenunterschrift">
    <w:name w:val="Firmenunterschrift"/>
    <w:basedOn w:val="Unterschrift"/>
  </w:style>
  <w:style w:type="paragraph" w:styleId="Textkrper2">
    <w:name w:val="Body Text 2"/>
    <w:basedOn w:val="Standard"/>
    <w:semiHidden/>
    <w:pPr>
      <w:ind w:right="-567"/>
      <w:jc w:val="center"/>
    </w:pPr>
    <w:rPr>
      <w:sz w:val="36"/>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semiHidden/>
    <w:rPr>
      <w:color w:val="0000FF"/>
      <w:u w:val="single"/>
    </w:rPr>
  </w:style>
  <w:style w:type="character" w:styleId="Seitenzahl">
    <w:name w:val="page number"/>
    <w:basedOn w:val="Absatz-Standardschriftart"/>
    <w:semiHidden/>
  </w:style>
  <w:style w:type="paragraph" w:styleId="NurText">
    <w:name w:val="Plain Text"/>
    <w:basedOn w:val="Standard"/>
    <w:semiHidden/>
    <w:rPr>
      <w:rFonts w:ascii="Courier New" w:hAnsi="Courier New"/>
    </w:rPr>
  </w:style>
  <w:style w:type="paragraph" w:styleId="Sprechblasentext">
    <w:name w:val="Balloon Text"/>
    <w:basedOn w:val="Standard"/>
    <w:link w:val="SprechblasentextZchn"/>
    <w:uiPriority w:val="99"/>
    <w:semiHidden/>
    <w:unhideWhenUsed/>
    <w:rsid w:val="00D16647"/>
    <w:rPr>
      <w:rFonts w:ascii="Tahoma" w:hAnsi="Tahoma" w:cs="Tahoma"/>
      <w:sz w:val="16"/>
      <w:szCs w:val="16"/>
    </w:rPr>
  </w:style>
  <w:style w:type="character" w:customStyle="1" w:styleId="SprechblasentextZchn">
    <w:name w:val="Sprechblasentext Zchn"/>
    <w:link w:val="Sprechblasentext"/>
    <w:uiPriority w:val="99"/>
    <w:semiHidden/>
    <w:rsid w:val="00D16647"/>
    <w:rPr>
      <w:rFonts w:ascii="Tahoma" w:hAnsi="Tahoma" w:cs="Tahoma"/>
      <w:sz w:val="16"/>
      <w:szCs w:val="16"/>
    </w:rPr>
  </w:style>
  <w:style w:type="paragraph" w:styleId="StandardWeb">
    <w:name w:val="Normal (Web)"/>
    <w:basedOn w:val="Standard"/>
    <w:uiPriority w:val="99"/>
    <w:semiHidden/>
    <w:unhideWhenUsed/>
    <w:rsid w:val="002F7808"/>
    <w:pPr>
      <w:spacing w:before="100" w:beforeAutospacing="1" w:after="100" w:afterAutospacing="1"/>
    </w:pPr>
    <w:rPr>
      <w:sz w:val="24"/>
      <w:szCs w:val="24"/>
    </w:rPr>
  </w:style>
  <w:style w:type="paragraph" w:customStyle="1" w:styleId="Default">
    <w:name w:val="Default"/>
    <w:rsid w:val="00906FF0"/>
    <w:pPr>
      <w:autoSpaceDE w:val="0"/>
      <w:autoSpaceDN w:val="0"/>
      <w:adjustRightInd w:val="0"/>
    </w:pPr>
    <w:rPr>
      <w:rFonts w:ascii="Verdana" w:eastAsia="Calibri" w:hAnsi="Verdana" w:cs="Verdan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4676675">
      <w:bodyDiv w:val="1"/>
      <w:marLeft w:val="0"/>
      <w:marRight w:val="0"/>
      <w:marTop w:val="0"/>
      <w:marBottom w:val="0"/>
      <w:divBdr>
        <w:top w:val="none" w:sz="0" w:space="0" w:color="auto"/>
        <w:left w:val="none" w:sz="0" w:space="0" w:color="auto"/>
        <w:bottom w:val="none" w:sz="0" w:space="0" w:color="auto"/>
        <w:right w:val="none" w:sz="0" w:space="0" w:color="auto"/>
      </w:divBdr>
      <w:divsChild>
        <w:div w:id="28268104">
          <w:marLeft w:val="0"/>
          <w:marRight w:val="0"/>
          <w:marTop w:val="0"/>
          <w:marBottom w:val="0"/>
          <w:divBdr>
            <w:top w:val="none" w:sz="0" w:space="0" w:color="auto"/>
            <w:left w:val="none" w:sz="0" w:space="0" w:color="auto"/>
            <w:bottom w:val="none" w:sz="0" w:space="0" w:color="auto"/>
            <w:right w:val="none" w:sz="0" w:space="0" w:color="auto"/>
          </w:divBdr>
          <w:divsChild>
            <w:div w:id="22555110">
              <w:marLeft w:val="0"/>
              <w:marRight w:val="0"/>
              <w:marTop w:val="0"/>
              <w:marBottom w:val="0"/>
              <w:divBdr>
                <w:top w:val="none" w:sz="0" w:space="0" w:color="auto"/>
                <w:left w:val="none" w:sz="0" w:space="0" w:color="auto"/>
                <w:bottom w:val="none" w:sz="0" w:space="0" w:color="auto"/>
                <w:right w:val="none" w:sz="0" w:space="0" w:color="auto"/>
              </w:divBdr>
              <w:divsChild>
                <w:div w:id="1527257680">
                  <w:marLeft w:val="0"/>
                  <w:marRight w:val="0"/>
                  <w:marTop w:val="0"/>
                  <w:marBottom w:val="0"/>
                  <w:divBdr>
                    <w:top w:val="none" w:sz="0" w:space="0" w:color="auto"/>
                    <w:left w:val="none" w:sz="0" w:space="0" w:color="auto"/>
                    <w:bottom w:val="none" w:sz="0" w:space="0" w:color="auto"/>
                    <w:right w:val="none" w:sz="0" w:space="0" w:color="auto"/>
                  </w:divBdr>
                  <w:divsChild>
                    <w:div w:id="148782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eg"/><Relationship Id="rId1" Type="http://schemas.openxmlformats.org/officeDocument/2006/relationships/image" Target="media/image1.jpeg"/><Relationship Id="rId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23205-FD3B-48F1-8D22-839345CC6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653</Words>
  <Characters>4225</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Tagwerk Dorfen</dc:creator>
  <cp:keywords/>
  <cp:lastModifiedBy>Drobny</cp:lastModifiedBy>
  <cp:revision>2</cp:revision>
  <cp:lastPrinted>2012-10-12T11:43:00Z</cp:lastPrinted>
  <dcterms:created xsi:type="dcterms:W3CDTF">2021-09-16T09:56:00Z</dcterms:created>
  <dcterms:modified xsi:type="dcterms:W3CDTF">2021-09-16T09:56:00Z</dcterms:modified>
</cp:coreProperties>
</file>